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74B" w:rsidRDefault="00A459D8">
      <w:pPr>
        <w:rPr>
          <w:rFonts w:ascii="Cambria" w:hAnsi="Cambria"/>
          <w:b/>
          <w:color w:val="385623" w:themeColor="accent6" w:themeShade="80"/>
          <w:sz w:val="36"/>
          <w:szCs w:val="36"/>
        </w:rPr>
      </w:pPr>
      <w:r w:rsidRPr="00006F45">
        <w:rPr>
          <w:rFonts w:ascii="Cambria" w:hAnsi="Cambria"/>
          <w:b/>
          <w:color w:val="385623" w:themeColor="accent6" w:themeShade="80"/>
          <w:sz w:val="36"/>
          <w:szCs w:val="36"/>
        </w:rPr>
        <w:t>Toll Free Phone Numbers:</w:t>
      </w:r>
    </w:p>
    <w:p w:rsidR="00006F45" w:rsidRPr="00006F45" w:rsidRDefault="00006F45">
      <w:pPr>
        <w:rPr>
          <w:rFonts w:ascii="Cambria" w:hAnsi="Cambria"/>
          <w:b/>
          <w:color w:val="385623" w:themeColor="accent6" w:themeShade="80"/>
          <w:sz w:val="36"/>
          <w:szCs w:val="36"/>
        </w:rPr>
      </w:pPr>
    </w:p>
    <w:p w:rsidR="00A459D8" w:rsidRDefault="00A459D8" w:rsidP="00A459D8">
      <w:pPr>
        <w:pStyle w:val="ListParagraph"/>
        <w:numPr>
          <w:ilvl w:val="0"/>
          <w:numId w:val="1"/>
        </w:numPr>
        <w:rPr>
          <w:rFonts w:ascii="Cambria" w:hAnsi="Cambria"/>
          <w:color w:val="385623" w:themeColor="accent6" w:themeShade="80"/>
          <w:sz w:val="32"/>
          <w:szCs w:val="32"/>
        </w:rPr>
      </w:pPr>
      <w:r w:rsidRPr="00006F45">
        <w:rPr>
          <w:rFonts w:ascii="Cambria" w:hAnsi="Cambria"/>
          <w:color w:val="385623" w:themeColor="accent6" w:themeShade="80"/>
          <w:sz w:val="32"/>
          <w:szCs w:val="32"/>
        </w:rPr>
        <w:t>A</w:t>
      </w:r>
      <w:r w:rsidR="00006F45">
        <w:rPr>
          <w:rFonts w:ascii="Cambria" w:hAnsi="Cambria"/>
          <w:color w:val="385623" w:themeColor="accent6" w:themeShade="80"/>
          <w:sz w:val="32"/>
          <w:szCs w:val="32"/>
        </w:rPr>
        <w:t xml:space="preserve">ARP </w:t>
      </w:r>
      <w:r w:rsidRPr="00006F45">
        <w:rPr>
          <w:rFonts w:ascii="Cambria" w:hAnsi="Cambria"/>
          <w:color w:val="385623" w:themeColor="accent6" w:themeShade="80"/>
          <w:sz w:val="32"/>
          <w:szCs w:val="32"/>
        </w:rPr>
        <w:t xml:space="preserve">– (800) </w:t>
      </w:r>
      <w:r w:rsidR="00006F45">
        <w:rPr>
          <w:rFonts w:ascii="Cambria" w:hAnsi="Cambria"/>
          <w:color w:val="385623" w:themeColor="accent6" w:themeShade="80"/>
          <w:sz w:val="32"/>
          <w:szCs w:val="32"/>
        </w:rPr>
        <w:t xml:space="preserve">424-3410 </w:t>
      </w:r>
    </w:p>
    <w:p w:rsidR="00006F45" w:rsidRDefault="00006F45" w:rsidP="00A459D8">
      <w:pPr>
        <w:pStyle w:val="ListParagraph"/>
        <w:numPr>
          <w:ilvl w:val="0"/>
          <w:numId w:val="1"/>
        </w:numPr>
        <w:rPr>
          <w:rFonts w:ascii="Cambria" w:hAnsi="Cambria"/>
          <w:color w:val="385623" w:themeColor="accent6" w:themeShade="80"/>
          <w:sz w:val="32"/>
          <w:szCs w:val="32"/>
        </w:rPr>
      </w:pPr>
      <w:r>
        <w:rPr>
          <w:rFonts w:ascii="Cambria" w:hAnsi="Cambria"/>
          <w:color w:val="385623" w:themeColor="accent6" w:themeShade="80"/>
          <w:sz w:val="32"/>
          <w:szCs w:val="32"/>
        </w:rPr>
        <w:t>Elder Abuse – (800) 996-6228</w:t>
      </w:r>
    </w:p>
    <w:p w:rsidR="00A459D8" w:rsidRDefault="00A459D8" w:rsidP="00A459D8">
      <w:pPr>
        <w:pStyle w:val="ListParagraph"/>
        <w:numPr>
          <w:ilvl w:val="0"/>
          <w:numId w:val="1"/>
        </w:numPr>
        <w:rPr>
          <w:rFonts w:ascii="Cambria" w:hAnsi="Cambria"/>
          <w:color w:val="385623" w:themeColor="accent6" w:themeShade="80"/>
          <w:sz w:val="32"/>
          <w:szCs w:val="32"/>
        </w:rPr>
      </w:pPr>
      <w:r w:rsidRPr="00006F45">
        <w:rPr>
          <w:rFonts w:ascii="Cambria" w:hAnsi="Cambria"/>
          <w:color w:val="385623" w:themeColor="accent6" w:themeShade="80"/>
          <w:sz w:val="32"/>
          <w:szCs w:val="32"/>
        </w:rPr>
        <w:t>Legal Hot Line for Michigan Seniors – (800) 347-5297</w:t>
      </w:r>
    </w:p>
    <w:p w:rsidR="00A459D8" w:rsidRDefault="00A459D8" w:rsidP="00A459D8">
      <w:pPr>
        <w:pStyle w:val="ListParagraph"/>
        <w:numPr>
          <w:ilvl w:val="0"/>
          <w:numId w:val="1"/>
        </w:numPr>
        <w:rPr>
          <w:rFonts w:ascii="Cambria" w:hAnsi="Cambria"/>
          <w:color w:val="385623" w:themeColor="accent6" w:themeShade="80"/>
          <w:sz w:val="32"/>
          <w:szCs w:val="32"/>
        </w:rPr>
      </w:pPr>
      <w:r w:rsidRPr="00006F45">
        <w:rPr>
          <w:rFonts w:ascii="Cambria" w:hAnsi="Cambria"/>
          <w:color w:val="385623" w:themeColor="accent6" w:themeShade="80"/>
          <w:sz w:val="32"/>
          <w:szCs w:val="32"/>
        </w:rPr>
        <w:t>Long Term Care Ombudsman – (866) 485-9393</w:t>
      </w:r>
    </w:p>
    <w:p w:rsidR="00A459D8" w:rsidRDefault="00A459D8" w:rsidP="00A459D8">
      <w:pPr>
        <w:pStyle w:val="ListParagraph"/>
        <w:numPr>
          <w:ilvl w:val="0"/>
          <w:numId w:val="1"/>
        </w:numPr>
        <w:rPr>
          <w:rFonts w:ascii="Cambria" w:hAnsi="Cambria"/>
          <w:color w:val="385623" w:themeColor="accent6" w:themeShade="80"/>
          <w:sz w:val="32"/>
          <w:szCs w:val="32"/>
        </w:rPr>
      </w:pPr>
      <w:r w:rsidRPr="00006F45">
        <w:rPr>
          <w:rFonts w:ascii="Cambria" w:hAnsi="Cambria"/>
          <w:color w:val="385623" w:themeColor="accent6" w:themeShade="80"/>
          <w:sz w:val="32"/>
          <w:szCs w:val="32"/>
        </w:rPr>
        <w:t>Prescription Discount Card Program – (866) 755-6479</w:t>
      </w:r>
    </w:p>
    <w:p w:rsidR="00A459D8" w:rsidRDefault="00A459D8" w:rsidP="00A459D8">
      <w:pPr>
        <w:pStyle w:val="ListParagraph"/>
        <w:numPr>
          <w:ilvl w:val="0"/>
          <w:numId w:val="1"/>
        </w:numPr>
        <w:rPr>
          <w:rFonts w:ascii="Cambria" w:hAnsi="Cambria"/>
          <w:color w:val="385623" w:themeColor="accent6" w:themeShade="80"/>
          <w:sz w:val="32"/>
          <w:szCs w:val="32"/>
        </w:rPr>
      </w:pPr>
      <w:r w:rsidRPr="00006F45">
        <w:rPr>
          <w:rFonts w:ascii="Cambria" w:hAnsi="Cambria"/>
          <w:color w:val="385623" w:themeColor="accent6" w:themeShade="80"/>
          <w:sz w:val="32"/>
          <w:szCs w:val="32"/>
        </w:rPr>
        <w:t>Social Security Administration – (800) 772-1213</w:t>
      </w:r>
    </w:p>
    <w:p w:rsidR="00006F45" w:rsidRPr="00A459D8" w:rsidRDefault="00006F45" w:rsidP="00A459D8">
      <w:pPr>
        <w:rPr>
          <w:rFonts w:ascii="Cambria" w:hAnsi="Cambria"/>
          <w:sz w:val="32"/>
          <w:szCs w:val="32"/>
        </w:rPr>
      </w:pPr>
      <w:bookmarkStart w:id="0" w:name="_GoBack"/>
      <w:bookmarkEnd w:id="0"/>
    </w:p>
    <w:sectPr w:rsidR="00006F45" w:rsidRPr="00A45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811AB"/>
    <w:multiLevelType w:val="hybridMultilevel"/>
    <w:tmpl w:val="910E2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739C4"/>
    <w:multiLevelType w:val="hybridMultilevel"/>
    <w:tmpl w:val="CA5A5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D8"/>
    <w:rsid w:val="00006F45"/>
    <w:rsid w:val="00A459D8"/>
    <w:rsid w:val="00CD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425BCA-2468-4541-9004-947DFABF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9D8"/>
    <w:pPr>
      <w:ind w:left="720"/>
      <w:contextualSpacing/>
    </w:pPr>
  </w:style>
  <w:style w:type="paragraph" w:styleId="NoSpacing">
    <w:name w:val="No Spacing"/>
    <w:uiPriority w:val="1"/>
    <w:qFormat/>
    <w:rsid w:val="00006F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6F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Walker</dc:creator>
  <cp:keywords/>
  <dc:description/>
  <cp:lastModifiedBy>Wanda Walker</cp:lastModifiedBy>
  <cp:revision>2</cp:revision>
  <dcterms:created xsi:type="dcterms:W3CDTF">2015-05-28T13:11:00Z</dcterms:created>
  <dcterms:modified xsi:type="dcterms:W3CDTF">2015-05-28T13:11:00Z</dcterms:modified>
</cp:coreProperties>
</file>